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046" w:rsidRDefault="00405046" w:rsidP="00E161E2">
      <w:pPr>
        <w:jc w:val="center"/>
        <w:rPr>
          <w:rFonts w:ascii="Arial" w:hAnsi="Arial" w:cs="Arial"/>
          <w:sz w:val="28"/>
        </w:rPr>
      </w:pPr>
    </w:p>
    <w:p w:rsidR="00E161E2" w:rsidRDefault="00E161E2" w:rsidP="00E161E2">
      <w:pPr>
        <w:jc w:val="center"/>
        <w:rPr>
          <w:rFonts w:ascii="Arial" w:hAnsi="Arial" w:cs="Arial"/>
          <w:sz w:val="28"/>
        </w:rPr>
      </w:pPr>
      <w:r>
        <w:rPr>
          <w:noProof/>
        </w:rPr>
        <w:drawing>
          <wp:anchor distT="0" distB="0" distL="114300" distR="114300" simplePos="0" relativeHeight="251658240" behindDoc="0" locked="0" layoutInCell="1" allowOverlap="1">
            <wp:simplePos x="0" y="0"/>
            <wp:positionH relativeFrom="column">
              <wp:posOffset>-23495</wp:posOffset>
            </wp:positionH>
            <wp:positionV relativeFrom="paragraph">
              <wp:posOffset>-194945</wp:posOffset>
            </wp:positionV>
            <wp:extent cx="1109980" cy="119062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9980" cy="11906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8"/>
        </w:rPr>
        <w:t>Gemeinde Karlsdorf-Neuthard</w:t>
      </w:r>
      <w:r>
        <w:rPr>
          <w:rFonts w:ascii="Arial" w:hAnsi="Arial" w:cs="Arial"/>
          <w:sz w:val="28"/>
        </w:rPr>
        <w:br/>
      </w:r>
      <w:r>
        <w:rPr>
          <w:rFonts w:ascii="Arial" w:hAnsi="Arial" w:cs="Arial"/>
          <w:sz w:val="28"/>
        </w:rPr>
        <w:br/>
        <w:t>Landkreis Karlsruhe</w:t>
      </w:r>
    </w:p>
    <w:p w:rsidR="00E161E2" w:rsidRDefault="00E161E2" w:rsidP="00E161E2">
      <w:pPr>
        <w:pStyle w:val="KeinLeerraum"/>
        <w:rPr>
          <w:rFonts w:ascii="Arial" w:hAnsi="Arial" w:cs="Arial"/>
          <w:sz w:val="24"/>
          <w:szCs w:val="24"/>
        </w:rPr>
      </w:pPr>
      <w:r>
        <w:rPr>
          <w:rFonts w:ascii="Arial" w:hAnsi="Arial" w:cs="Arial"/>
        </w:rPr>
        <w:br/>
      </w:r>
      <w:r>
        <w:rPr>
          <w:rFonts w:ascii="Arial" w:hAnsi="Arial" w:cs="Arial"/>
        </w:rPr>
        <w:br/>
      </w:r>
      <w:r>
        <w:rPr>
          <w:rFonts w:ascii="Arial" w:hAnsi="Arial" w:cs="Arial"/>
        </w:rPr>
        <w:br/>
      </w:r>
      <w:r>
        <w:rPr>
          <w:rFonts w:ascii="Arial" w:hAnsi="Arial" w:cs="Arial"/>
          <w:sz w:val="24"/>
          <w:szCs w:val="24"/>
        </w:rPr>
        <w:br/>
        <w:t>Die Stelle des/der hauptamtlichen</w:t>
      </w:r>
    </w:p>
    <w:p w:rsidR="00E161E2" w:rsidRDefault="00E161E2" w:rsidP="00E161E2">
      <w:pPr>
        <w:pStyle w:val="KeinLeerraum"/>
        <w:rPr>
          <w:rFonts w:ascii="Arial" w:hAnsi="Arial" w:cs="Arial"/>
          <w:sz w:val="24"/>
          <w:szCs w:val="24"/>
        </w:rPr>
      </w:pPr>
      <w:r>
        <w:rPr>
          <w:rFonts w:ascii="Arial" w:hAnsi="Arial" w:cs="Arial"/>
          <w:sz w:val="24"/>
          <w:szCs w:val="24"/>
        </w:rPr>
        <w:t xml:space="preserve"> </w:t>
      </w:r>
    </w:p>
    <w:p w:rsidR="00E161E2" w:rsidRDefault="00E161E2" w:rsidP="00E161E2">
      <w:pPr>
        <w:jc w:val="center"/>
        <w:rPr>
          <w:rFonts w:ascii="Arial" w:hAnsi="Arial" w:cs="Arial"/>
          <w:b/>
          <w:sz w:val="36"/>
        </w:rPr>
      </w:pPr>
      <w:r>
        <w:rPr>
          <w:rFonts w:ascii="Arial" w:hAnsi="Arial" w:cs="Arial"/>
          <w:b/>
          <w:sz w:val="36"/>
        </w:rPr>
        <w:t>Bürgermeisters/Bürgermeisterin</w:t>
      </w:r>
      <w:r w:rsidR="00405046">
        <w:rPr>
          <w:rFonts w:ascii="Arial" w:hAnsi="Arial" w:cs="Arial"/>
          <w:b/>
          <w:sz w:val="36"/>
        </w:rPr>
        <w:t xml:space="preserve"> (m/w/d)</w:t>
      </w:r>
    </w:p>
    <w:p w:rsidR="00D41C9F" w:rsidRDefault="00D41C9F" w:rsidP="00E161E2">
      <w:pPr>
        <w:pStyle w:val="KeinLeerraum"/>
        <w:spacing w:line="288" w:lineRule="auto"/>
        <w:rPr>
          <w:rFonts w:ascii="Arial" w:hAnsi="Arial" w:cs="Arial"/>
        </w:rPr>
      </w:pPr>
    </w:p>
    <w:p w:rsidR="00E161E2" w:rsidRDefault="00E161E2" w:rsidP="00E161E2">
      <w:pPr>
        <w:pStyle w:val="KeinLeerraum"/>
        <w:spacing w:line="288" w:lineRule="auto"/>
        <w:rPr>
          <w:rFonts w:ascii="Arial" w:hAnsi="Arial" w:cs="Arial"/>
        </w:rPr>
      </w:pPr>
      <w:r>
        <w:rPr>
          <w:rFonts w:ascii="Arial" w:hAnsi="Arial" w:cs="Arial"/>
        </w:rPr>
        <w:t xml:space="preserve">der Gemeinde Karlsdorf-Neuthard (ca. 10.970 Einwohner) ist </w:t>
      </w:r>
      <w:r w:rsidR="00405046">
        <w:rPr>
          <w:rFonts w:ascii="Arial" w:hAnsi="Arial" w:cs="Arial"/>
        </w:rPr>
        <w:t xml:space="preserve">auf Grund </w:t>
      </w:r>
      <w:r w:rsidR="00410ECC">
        <w:rPr>
          <w:rFonts w:ascii="Arial" w:hAnsi="Arial" w:cs="Arial"/>
        </w:rPr>
        <w:t xml:space="preserve">der Wahl </w:t>
      </w:r>
      <w:r w:rsidR="00405046">
        <w:rPr>
          <w:rFonts w:ascii="Arial" w:hAnsi="Arial" w:cs="Arial"/>
        </w:rPr>
        <w:t xml:space="preserve">des </w:t>
      </w:r>
      <w:r>
        <w:rPr>
          <w:rFonts w:ascii="Arial" w:hAnsi="Arial" w:cs="Arial"/>
        </w:rPr>
        <w:t>bisherigen Amtsinhabers zum Oberbürgermeister in einer Großen Kreisstadt neu zu besetzen. Die Amtszeit beträgt 8 Jahre. Die Besoldung richtet sich nach den gesetzlichen Bestimmungen.</w:t>
      </w:r>
      <w:bookmarkStart w:id="0" w:name="_GoBack"/>
      <w:bookmarkEnd w:id="0"/>
    </w:p>
    <w:p w:rsidR="00E161E2" w:rsidRDefault="00E161E2" w:rsidP="00E161E2">
      <w:pPr>
        <w:pStyle w:val="KeinLeerraum"/>
        <w:spacing w:line="288" w:lineRule="auto"/>
        <w:rPr>
          <w:rFonts w:ascii="Arial" w:hAnsi="Arial" w:cs="Arial"/>
        </w:rPr>
      </w:pPr>
    </w:p>
    <w:p w:rsidR="00E161E2" w:rsidRDefault="00E161E2" w:rsidP="00E161E2">
      <w:pPr>
        <w:pStyle w:val="KeinLeerraum"/>
        <w:spacing w:line="288" w:lineRule="auto"/>
        <w:rPr>
          <w:rFonts w:ascii="Arial" w:hAnsi="Arial" w:cs="Arial"/>
        </w:rPr>
      </w:pPr>
      <w:r>
        <w:rPr>
          <w:rFonts w:ascii="Arial" w:hAnsi="Arial" w:cs="Arial"/>
        </w:rPr>
        <w:t>Die Wahl findet am</w:t>
      </w:r>
      <w:r>
        <w:rPr>
          <w:rFonts w:ascii="Arial" w:hAnsi="Arial" w:cs="Arial"/>
          <w:b/>
        </w:rPr>
        <w:t xml:space="preserve"> Sonntag, 09. November 2025</w:t>
      </w:r>
      <w:r>
        <w:rPr>
          <w:rFonts w:ascii="Arial" w:hAnsi="Arial" w:cs="Arial"/>
        </w:rPr>
        <w:t>, eine evtl. notwendig</w:t>
      </w:r>
      <w:r w:rsidR="00E341D4">
        <w:rPr>
          <w:rFonts w:ascii="Arial" w:hAnsi="Arial" w:cs="Arial"/>
        </w:rPr>
        <w:t xml:space="preserve"> werdend</w:t>
      </w:r>
      <w:r>
        <w:rPr>
          <w:rFonts w:ascii="Arial" w:hAnsi="Arial" w:cs="Arial"/>
        </w:rPr>
        <w:t xml:space="preserve">e Stichwahl am </w:t>
      </w:r>
      <w:r>
        <w:rPr>
          <w:rFonts w:ascii="Arial" w:hAnsi="Arial" w:cs="Arial"/>
          <w:b/>
        </w:rPr>
        <w:t>Sonntag, 30. November 2025</w:t>
      </w:r>
      <w:r>
        <w:rPr>
          <w:rFonts w:ascii="Arial" w:hAnsi="Arial" w:cs="Arial"/>
        </w:rPr>
        <w:t xml:space="preserve"> statt.</w:t>
      </w:r>
    </w:p>
    <w:p w:rsidR="00E161E2" w:rsidRDefault="00E161E2" w:rsidP="00E161E2">
      <w:pPr>
        <w:pStyle w:val="KeinLeerraum"/>
        <w:spacing w:line="288" w:lineRule="auto"/>
        <w:rPr>
          <w:rFonts w:ascii="Arial" w:hAnsi="Arial" w:cs="Arial"/>
        </w:rPr>
      </w:pPr>
    </w:p>
    <w:p w:rsidR="00E161E2" w:rsidRDefault="00E161E2" w:rsidP="00E161E2">
      <w:pPr>
        <w:pStyle w:val="KeinLeerraum"/>
        <w:spacing w:line="288" w:lineRule="auto"/>
        <w:rPr>
          <w:rFonts w:ascii="Arial" w:hAnsi="Arial" w:cs="Arial"/>
        </w:rPr>
      </w:pPr>
      <w:r>
        <w:rPr>
          <w:rFonts w:ascii="Arial" w:hAnsi="Arial" w:cs="Arial"/>
        </w:rPr>
        <w:t xml:space="preserve">Wählbar sind Deutsche im Sinne von Art. 116 des Grundgesetzes und Staatsangehörige eines anderen Mitgliedsstaates der Europäischen Union (Unionsbürgerinnen/Unionsbürger), die vor der Zulassung der Bewerbung in der Bundesrepublik Deutschland wohnen. Die Bewerberinnen/Bewerber </w:t>
      </w:r>
      <w:r w:rsidR="00405046">
        <w:rPr>
          <w:rFonts w:ascii="Arial" w:hAnsi="Arial" w:cs="Arial"/>
        </w:rPr>
        <w:t xml:space="preserve">(m/w/d) </w:t>
      </w:r>
      <w:r>
        <w:rPr>
          <w:rFonts w:ascii="Arial" w:hAnsi="Arial" w:cs="Arial"/>
        </w:rPr>
        <w:t xml:space="preserve">müssen am Wahltag das </w:t>
      </w:r>
      <w:r w:rsidR="00CD1778">
        <w:rPr>
          <w:rFonts w:ascii="Arial" w:hAnsi="Arial" w:cs="Arial"/>
        </w:rPr>
        <w:t xml:space="preserve">18. </w:t>
      </w:r>
      <w:r w:rsidR="00CD1778" w:rsidRPr="00CD1778">
        <w:rPr>
          <w:rFonts w:ascii="Arial" w:hAnsi="Arial" w:cs="Arial"/>
        </w:rPr>
        <w:t>Lebensjahr vollendet haben und müssen die Gewähr dafür bieten, dass sie jederzeit für die freiheitliche demokratische Grundordnung im Sinne des Grundgesetzes eintreten</w:t>
      </w:r>
      <w:r>
        <w:rPr>
          <w:rFonts w:ascii="Arial" w:hAnsi="Arial" w:cs="Arial"/>
        </w:rPr>
        <w:t>.</w:t>
      </w:r>
    </w:p>
    <w:p w:rsidR="00E161E2" w:rsidRDefault="00E161E2" w:rsidP="00E161E2">
      <w:pPr>
        <w:pStyle w:val="KeinLeerraum"/>
        <w:spacing w:line="288" w:lineRule="auto"/>
        <w:rPr>
          <w:rFonts w:ascii="Arial" w:hAnsi="Arial" w:cs="Arial"/>
        </w:rPr>
      </w:pPr>
    </w:p>
    <w:p w:rsidR="00E161E2" w:rsidRDefault="00E161E2" w:rsidP="00E161E2">
      <w:pPr>
        <w:pStyle w:val="KeinLeerraum"/>
        <w:spacing w:line="288" w:lineRule="auto"/>
        <w:rPr>
          <w:rFonts w:ascii="Arial" w:hAnsi="Arial" w:cs="Arial"/>
        </w:rPr>
      </w:pPr>
      <w:r>
        <w:rPr>
          <w:rFonts w:ascii="Arial" w:hAnsi="Arial" w:cs="Arial"/>
        </w:rPr>
        <w:t xml:space="preserve">Nicht </w:t>
      </w:r>
      <w:r w:rsidR="00405046">
        <w:rPr>
          <w:rFonts w:ascii="Arial" w:hAnsi="Arial" w:cs="Arial"/>
        </w:rPr>
        <w:t>w</w:t>
      </w:r>
      <w:r>
        <w:rPr>
          <w:rFonts w:ascii="Arial" w:hAnsi="Arial" w:cs="Arial"/>
        </w:rPr>
        <w:t xml:space="preserve">ählbar sind die in § 46 Abs. 2 Nr. 1 und 2 und in § 28 Abs. 2 i. V. m. § 14 Abs. 2 der Gemeindeordnung </w:t>
      </w:r>
      <w:r w:rsidR="00CD1778">
        <w:rPr>
          <w:rFonts w:ascii="Arial" w:hAnsi="Arial" w:cs="Arial"/>
        </w:rPr>
        <w:t xml:space="preserve">für Baden -Württemberg </w:t>
      </w:r>
      <w:r>
        <w:rPr>
          <w:rFonts w:ascii="Arial" w:hAnsi="Arial" w:cs="Arial"/>
        </w:rPr>
        <w:t xml:space="preserve">genannte Personen. </w:t>
      </w:r>
    </w:p>
    <w:p w:rsidR="00E161E2" w:rsidRDefault="00E161E2" w:rsidP="00E161E2">
      <w:pPr>
        <w:pStyle w:val="KeinLeerraum"/>
        <w:spacing w:line="288" w:lineRule="auto"/>
        <w:rPr>
          <w:rFonts w:ascii="Arial" w:hAnsi="Arial" w:cs="Arial"/>
        </w:rPr>
      </w:pPr>
    </w:p>
    <w:p w:rsidR="00E161E2" w:rsidRDefault="00E161E2" w:rsidP="00E161E2">
      <w:pPr>
        <w:pStyle w:val="KeinLeerraum"/>
        <w:spacing w:line="288" w:lineRule="auto"/>
        <w:rPr>
          <w:rFonts w:ascii="Arial" w:hAnsi="Arial" w:cs="Arial"/>
        </w:rPr>
      </w:pPr>
      <w:r>
        <w:rPr>
          <w:rFonts w:ascii="Arial" w:hAnsi="Arial" w:cs="Arial"/>
        </w:rPr>
        <w:t>Bewerbungen können frühestens am Tag nach dieser Stellenausschreibung</w:t>
      </w:r>
      <w:r w:rsidR="00963669">
        <w:rPr>
          <w:rFonts w:ascii="Arial" w:hAnsi="Arial" w:cs="Arial"/>
        </w:rPr>
        <w:t xml:space="preserve"> </w:t>
      </w:r>
      <w:r>
        <w:rPr>
          <w:rFonts w:ascii="Arial" w:hAnsi="Arial" w:cs="Arial"/>
        </w:rPr>
        <w:t xml:space="preserve">und spätestens am </w:t>
      </w:r>
      <w:r w:rsidR="00CD1778">
        <w:rPr>
          <w:rFonts w:ascii="Arial" w:hAnsi="Arial" w:cs="Arial"/>
          <w:b/>
        </w:rPr>
        <w:t>13</w:t>
      </w:r>
      <w:r>
        <w:rPr>
          <w:rFonts w:ascii="Arial" w:hAnsi="Arial" w:cs="Arial"/>
          <w:b/>
        </w:rPr>
        <w:t xml:space="preserve">. </w:t>
      </w:r>
      <w:r w:rsidR="00CD1778">
        <w:rPr>
          <w:rFonts w:ascii="Arial" w:hAnsi="Arial" w:cs="Arial"/>
          <w:b/>
        </w:rPr>
        <w:t>Oktober</w:t>
      </w:r>
      <w:r>
        <w:rPr>
          <w:rFonts w:ascii="Arial" w:hAnsi="Arial" w:cs="Arial"/>
          <w:b/>
        </w:rPr>
        <w:t xml:space="preserve"> 202</w:t>
      </w:r>
      <w:r w:rsidR="00CD1778">
        <w:rPr>
          <w:rFonts w:ascii="Arial" w:hAnsi="Arial" w:cs="Arial"/>
          <w:b/>
        </w:rPr>
        <w:t>5</w:t>
      </w:r>
      <w:r>
        <w:rPr>
          <w:rFonts w:ascii="Arial" w:hAnsi="Arial" w:cs="Arial"/>
          <w:b/>
        </w:rPr>
        <w:t>, 18.00 Uhr</w:t>
      </w:r>
      <w:r>
        <w:rPr>
          <w:rFonts w:ascii="Arial" w:hAnsi="Arial" w:cs="Arial"/>
        </w:rPr>
        <w:t xml:space="preserve">, schriftlich in einem verschlossenen Umschlag mit der Aufschrift „Bürgermeisterwahl“ beim Vorsitzenden des Gemeindewahlausschusses, Bürgermeisteramt Karlsdorf-Neuthard, </w:t>
      </w:r>
      <w:proofErr w:type="spellStart"/>
      <w:r>
        <w:rPr>
          <w:rFonts w:ascii="Arial" w:hAnsi="Arial" w:cs="Arial"/>
        </w:rPr>
        <w:t>Amalienstraße</w:t>
      </w:r>
      <w:proofErr w:type="spellEnd"/>
      <w:r>
        <w:rPr>
          <w:rFonts w:ascii="Arial" w:hAnsi="Arial" w:cs="Arial"/>
        </w:rPr>
        <w:t xml:space="preserve"> 1, 76689 Karlsdorf-Neuthard eingereicht werden.</w:t>
      </w:r>
    </w:p>
    <w:p w:rsidR="00E161E2" w:rsidRDefault="00E161E2" w:rsidP="00E161E2">
      <w:pPr>
        <w:pStyle w:val="KeinLeerraum"/>
        <w:spacing w:line="288" w:lineRule="auto"/>
        <w:rPr>
          <w:rFonts w:ascii="Arial" w:hAnsi="Arial" w:cs="Arial"/>
        </w:rPr>
      </w:pPr>
    </w:p>
    <w:p w:rsidR="00E161E2" w:rsidRDefault="00E161E2" w:rsidP="00E161E2">
      <w:pPr>
        <w:pStyle w:val="KeinLeerraum"/>
        <w:spacing w:line="288" w:lineRule="auto"/>
        <w:rPr>
          <w:rFonts w:ascii="Arial" w:hAnsi="Arial" w:cs="Arial"/>
        </w:rPr>
      </w:pPr>
      <w:r>
        <w:rPr>
          <w:rFonts w:ascii="Arial" w:hAnsi="Arial" w:cs="Arial"/>
        </w:rPr>
        <w:t>Der Bewerbung sind folgende Unterlagen beizufügen oder spätestens bis zum Ende der Einreichungsfrist (siehe oben) nachzureichen:</w:t>
      </w:r>
      <w:r>
        <w:rPr>
          <w:rFonts w:ascii="Arial" w:hAnsi="Arial" w:cs="Arial"/>
        </w:rPr>
        <w:br/>
      </w:r>
    </w:p>
    <w:p w:rsidR="00CD1778" w:rsidRPr="00CD1778" w:rsidRDefault="00CD1778" w:rsidP="00E161E2">
      <w:pPr>
        <w:pStyle w:val="KeinLeerraum"/>
        <w:numPr>
          <w:ilvl w:val="0"/>
          <w:numId w:val="1"/>
        </w:numPr>
        <w:spacing w:line="288" w:lineRule="auto"/>
        <w:rPr>
          <w:rFonts w:ascii="Arial" w:hAnsi="Arial" w:cs="Arial"/>
        </w:rPr>
      </w:pPr>
      <w:r>
        <w:rPr>
          <w:rFonts w:ascii="Arial" w:hAnsi="Arial" w:cs="Arial"/>
        </w:rPr>
        <w:t>25</w:t>
      </w:r>
      <w:r w:rsidRPr="00CD1778">
        <w:rPr>
          <w:rFonts w:ascii="Arial" w:hAnsi="Arial" w:cs="Arial"/>
        </w:rPr>
        <w:t xml:space="preserve"> Unterstützungsunterschriften von im Zeitpunkt der Unterzeichnung wahlberechtigten Personen einzeln auf amtlichen Formblättern (Formblätter werden</w:t>
      </w:r>
      <w:r w:rsidRPr="00CD1778">
        <w:rPr>
          <w:rFonts w:ascii="Arial" w:hAnsi="Arial" w:cs="Arial"/>
        </w:rPr>
        <w:br/>
        <w:t xml:space="preserve">auf Anforderung der Bewerberin/des Bewerbers </w:t>
      </w:r>
      <w:r w:rsidR="00405046">
        <w:rPr>
          <w:rFonts w:ascii="Arial" w:hAnsi="Arial" w:cs="Arial"/>
        </w:rPr>
        <w:t xml:space="preserve">(m/w/d) </w:t>
      </w:r>
      <w:r w:rsidRPr="00CD1778">
        <w:rPr>
          <w:rFonts w:ascii="Arial" w:hAnsi="Arial" w:cs="Arial"/>
        </w:rPr>
        <w:t xml:space="preserve">unter Angabe des Namens und der Hauptwohnung von der </w:t>
      </w:r>
      <w:r>
        <w:rPr>
          <w:rFonts w:ascii="Arial" w:hAnsi="Arial" w:cs="Arial"/>
        </w:rPr>
        <w:t>Gemeinde Karlsdorf-Neuthard</w:t>
      </w:r>
      <w:r w:rsidRPr="00CD1778">
        <w:rPr>
          <w:rFonts w:ascii="Arial" w:hAnsi="Arial" w:cs="Arial"/>
        </w:rPr>
        <w:t xml:space="preserve">, </w:t>
      </w:r>
      <w:proofErr w:type="spellStart"/>
      <w:r w:rsidR="00E341D4">
        <w:rPr>
          <w:rFonts w:ascii="Arial" w:hAnsi="Arial" w:cs="Arial"/>
        </w:rPr>
        <w:t>Amalienstr</w:t>
      </w:r>
      <w:proofErr w:type="spellEnd"/>
      <w:r w:rsidR="00E341D4">
        <w:rPr>
          <w:rFonts w:ascii="Arial" w:hAnsi="Arial" w:cs="Arial"/>
        </w:rPr>
        <w:t>. 1</w:t>
      </w:r>
      <w:r w:rsidRPr="00CD1778">
        <w:rPr>
          <w:rFonts w:ascii="Arial" w:hAnsi="Arial" w:cs="Arial"/>
        </w:rPr>
        <w:t>, 766</w:t>
      </w:r>
      <w:r w:rsidR="00E341D4">
        <w:rPr>
          <w:rFonts w:ascii="Arial" w:hAnsi="Arial" w:cs="Arial"/>
        </w:rPr>
        <w:t>89 Karlsdorf-Neuthard</w:t>
      </w:r>
      <w:r w:rsidRPr="00CD1778">
        <w:rPr>
          <w:rFonts w:ascii="Arial" w:hAnsi="Arial" w:cs="Arial"/>
        </w:rPr>
        <w:t>, kostenfrei ausgegeben);</w:t>
      </w:r>
      <w:r>
        <w:br/>
      </w:r>
    </w:p>
    <w:p w:rsidR="00E161E2" w:rsidRDefault="00E161E2" w:rsidP="00E161E2">
      <w:pPr>
        <w:pStyle w:val="KeinLeerraum"/>
        <w:numPr>
          <w:ilvl w:val="0"/>
          <w:numId w:val="1"/>
        </w:numPr>
        <w:spacing w:line="288" w:lineRule="auto"/>
        <w:rPr>
          <w:rFonts w:ascii="Arial" w:hAnsi="Arial" w:cs="Arial"/>
        </w:rPr>
      </w:pPr>
      <w:r>
        <w:rPr>
          <w:rFonts w:ascii="Arial" w:hAnsi="Arial" w:cs="Arial"/>
        </w:rPr>
        <w:lastRenderedPageBreak/>
        <w:t xml:space="preserve">eine für die Wahl von der Wohngemeinde der Hauptwohnung der Bewerberin/des Bewerbers </w:t>
      </w:r>
      <w:r w:rsidR="00405046">
        <w:rPr>
          <w:rFonts w:ascii="Arial" w:hAnsi="Arial" w:cs="Arial"/>
        </w:rPr>
        <w:t xml:space="preserve">(m/w/d) </w:t>
      </w:r>
      <w:r>
        <w:rPr>
          <w:rFonts w:ascii="Arial" w:hAnsi="Arial" w:cs="Arial"/>
        </w:rPr>
        <w:t>ausgestellte Wählbarkeitsbescheinigung auf amtlichem Vordruck;</w:t>
      </w:r>
      <w:r>
        <w:rPr>
          <w:rFonts w:ascii="Arial" w:hAnsi="Arial" w:cs="Arial"/>
        </w:rPr>
        <w:br/>
      </w:r>
    </w:p>
    <w:p w:rsidR="00E161E2" w:rsidRDefault="00E161E2" w:rsidP="00E161E2">
      <w:pPr>
        <w:pStyle w:val="KeinLeerraum"/>
        <w:numPr>
          <w:ilvl w:val="0"/>
          <w:numId w:val="1"/>
        </w:numPr>
        <w:spacing w:line="288" w:lineRule="auto"/>
        <w:rPr>
          <w:rFonts w:ascii="Arial" w:hAnsi="Arial" w:cs="Arial"/>
        </w:rPr>
      </w:pPr>
      <w:r>
        <w:rPr>
          <w:rFonts w:ascii="Arial" w:hAnsi="Arial" w:cs="Arial"/>
        </w:rPr>
        <w:t xml:space="preserve">eine eidesstattliche Versicherung </w:t>
      </w:r>
      <w:r w:rsidR="00405046">
        <w:rPr>
          <w:rFonts w:ascii="Arial" w:hAnsi="Arial" w:cs="Arial"/>
        </w:rPr>
        <w:t xml:space="preserve">auf amtlichem Vordruck </w:t>
      </w:r>
      <w:r>
        <w:rPr>
          <w:rFonts w:ascii="Arial" w:hAnsi="Arial" w:cs="Arial"/>
        </w:rPr>
        <w:t>der Bewerberin/ des Bewerbers</w:t>
      </w:r>
      <w:r w:rsidR="00405046">
        <w:rPr>
          <w:rFonts w:ascii="Arial" w:hAnsi="Arial" w:cs="Arial"/>
        </w:rPr>
        <w:t xml:space="preserve"> (m/w/d)</w:t>
      </w:r>
      <w:r>
        <w:rPr>
          <w:rFonts w:ascii="Arial" w:hAnsi="Arial" w:cs="Arial"/>
        </w:rPr>
        <w:t xml:space="preserve">, dass kein Ausschluss von der Wählbarkeit nach § 46 Abs. 2 der Gemeindeordnung </w:t>
      </w:r>
      <w:r w:rsidR="00CD1778">
        <w:rPr>
          <w:rFonts w:ascii="Arial" w:hAnsi="Arial" w:cs="Arial"/>
        </w:rPr>
        <w:t xml:space="preserve">für Baden-Württemberg </w:t>
      </w:r>
      <w:r>
        <w:rPr>
          <w:rFonts w:ascii="Arial" w:hAnsi="Arial" w:cs="Arial"/>
        </w:rPr>
        <w:t>vorliegt;</w:t>
      </w:r>
      <w:r>
        <w:rPr>
          <w:rFonts w:ascii="Arial" w:hAnsi="Arial" w:cs="Arial"/>
        </w:rPr>
        <w:br/>
      </w:r>
    </w:p>
    <w:p w:rsidR="00E161E2" w:rsidRDefault="00E161E2" w:rsidP="00E161E2">
      <w:pPr>
        <w:pStyle w:val="KeinLeerraum"/>
        <w:numPr>
          <w:ilvl w:val="0"/>
          <w:numId w:val="1"/>
        </w:numPr>
        <w:spacing w:line="288" w:lineRule="auto"/>
        <w:rPr>
          <w:rFonts w:ascii="Arial" w:hAnsi="Arial" w:cs="Arial"/>
        </w:rPr>
      </w:pPr>
      <w:r>
        <w:rPr>
          <w:rFonts w:ascii="Arial" w:hAnsi="Arial" w:cs="Arial"/>
        </w:rPr>
        <w:t xml:space="preserve">Unionsbürgerinnen/Unionsbürger müssen außerdem zu ihrer Bewerbung eine weitere eidesstattliche Versicherung </w:t>
      </w:r>
      <w:r w:rsidR="00CD1778">
        <w:rPr>
          <w:rFonts w:ascii="Arial" w:hAnsi="Arial" w:cs="Arial"/>
        </w:rPr>
        <w:t xml:space="preserve">auf amtlichen Vordruck </w:t>
      </w:r>
      <w:r>
        <w:rPr>
          <w:rFonts w:ascii="Arial" w:hAnsi="Arial" w:cs="Arial"/>
        </w:rPr>
        <w:t xml:space="preserve">abgeben, dass sie die Staatsangehörigkeit ihres Herkunftsmitgliedsstaates besitzen und in diesem Mitgliedsstaat ihre Wählbarkeit nicht verloren haben. In Zweifelsfällen kann auch eine Bescheinigung der zuständigen Verwaltungsbehörde der Herkunftsmitgliedsstaates über die Wählbarkeit verlangt werden. Ferner kann von Unionsbürgerinnen/Unionsbürgern verlangt werden, dass sie einen gültigen Identitätsausweis oder Reisepass vorlegen und ihre letzte Adresse in ihrem Herkunftsmitgliedsstaaten angeben. </w:t>
      </w:r>
    </w:p>
    <w:p w:rsidR="00E161E2" w:rsidRDefault="00E161E2" w:rsidP="00E161E2">
      <w:pPr>
        <w:pStyle w:val="KeinLeerraum"/>
        <w:spacing w:line="288" w:lineRule="auto"/>
        <w:rPr>
          <w:rFonts w:ascii="Arial" w:hAnsi="Arial" w:cs="Arial"/>
        </w:rPr>
      </w:pPr>
    </w:p>
    <w:p w:rsidR="00CD1778" w:rsidRDefault="00CD1778" w:rsidP="00E161E2">
      <w:pPr>
        <w:pStyle w:val="KeinLeerraum"/>
        <w:spacing w:line="288" w:lineRule="auto"/>
        <w:rPr>
          <w:rFonts w:ascii="Arial" w:hAnsi="Arial" w:cs="Arial"/>
        </w:rPr>
      </w:pPr>
      <w:r w:rsidRPr="00CD1778">
        <w:rPr>
          <w:rFonts w:ascii="Arial" w:hAnsi="Arial" w:cs="Arial"/>
        </w:rPr>
        <w:t xml:space="preserve">Die Bewerbung umfasst im Falle einer notwendig werdenden Stichwahl auch die Teilnahme an der Stichwahl. Eine Rücknahme der Bewerbung nach der ersten Wahl ist nicht möglich (§ 10a Abs. 1 des Kommunalwahlgesetzes). </w:t>
      </w:r>
    </w:p>
    <w:p w:rsidR="00CD1778" w:rsidRDefault="00CD1778" w:rsidP="00E161E2">
      <w:pPr>
        <w:pStyle w:val="KeinLeerraum"/>
        <w:spacing w:line="288" w:lineRule="auto"/>
        <w:rPr>
          <w:rFonts w:ascii="Arial" w:hAnsi="Arial" w:cs="Arial"/>
        </w:rPr>
      </w:pPr>
    </w:p>
    <w:p w:rsidR="00405046" w:rsidRPr="00405046" w:rsidRDefault="00E161E2" w:rsidP="00405046">
      <w:pPr>
        <w:pStyle w:val="KeinLeerraum"/>
        <w:spacing w:line="288" w:lineRule="auto"/>
        <w:rPr>
          <w:rFonts w:ascii="Arial" w:hAnsi="Arial" w:cs="Arial"/>
        </w:rPr>
      </w:pPr>
      <w:r>
        <w:rPr>
          <w:rFonts w:ascii="Arial" w:hAnsi="Arial" w:cs="Arial"/>
        </w:rPr>
        <w:t>Eine öffentliche Kandidatenvorstellung findet am 2</w:t>
      </w:r>
      <w:r w:rsidR="00955BF9">
        <w:rPr>
          <w:rFonts w:ascii="Arial" w:hAnsi="Arial" w:cs="Arial"/>
        </w:rPr>
        <w:t>2</w:t>
      </w:r>
      <w:r>
        <w:rPr>
          <w:rFonts w:ascii="Arial" w:hAnsi="Arial" w:cs="Arial"/>
        </w:rPr>
        <w:t xml:space="preserve">. </w:t>
      </w:r>
      <w:r w:rsidR="00CD1778">
        <w:rPr>
          <w:rFonts w:ascii="Arial" w:hAnsi="Arial" w:cs="Arial"/>
        </w:rPr>
        <w:t>Oktober</w:t>
      </w:r>
      <w:r>
        <w:rPr>
          <w:rFonts w:ascii="Arial" w:hAnsi="Arial" w:cs="Arial"/>
        </w:rPr>
        <w:t xml:space="preserve"> 202</w:t>
      </w:r>
      <w:r w:rsidR="00CD1778">
        <w:rPr>
          <w:rFonts w:ascii="Arial" w:hAnsi="Arial" w:cs="Arial"/>
        </w:rPr>
        <w:t>5</w:t>
      </w:r>
      <w:r>
        <w:rPr>
          <w:rFonts w:ascii="Arial" w:hAnsi="Arial" w:cs="Arial"/>
        </w:rPr>
        <w:t xml:space="preserve"> in der </w:t>
      </w:r>
      <w:proofErr w:type="spellStart"/>
      <w:r>
        <w:rPr>
          <w:rFonts w:ascii="Arial" w:hAnsi="Arial" w:cs="Arial"/>
        </w:rPr>
        <w:t>Altenbürghalle</w:t>
      </w:r>
      <w:proofErr w:type="spellEnd"/>
      <w:r>
        <w:rPr>
          <w:rFonts w:ascii="Arial" w:hAnsi="Arial" w:cs="Arial"/>
        </w:rPr>
        <w:t xml:space="preserve"> statt. </w:t>
      </w:r>
      <w:r w:rsidR="00405046">
        <w:rPr>
          <w:rFonts w:ascii="Arial" w:hAnsi="Arial" w:cs="Arial"/>
        </w:rPr>
        <w:t>Die</w:t>
      </w:r>
      <w:r w:rsidR="00405046" w:rsidRPr="00405046">
        <w:rPr>
          <w:rFonts w:ascii="Arial" w:hAnsi="Arial" w:cs="Arial"/>
        </w:rPr>
        <w:t xml:space="preserve"> Zeit </w:t>
      </w:r>
      <w:r w:rsidR="00405046">
        <w:rPr>
          <w:rFonts w:ascii="Arial" w:hAnsi="Arial" w:cs="Arial"/>
        </w:rPr>
        <w:t>der</w:t>
      </w:r>
      <w:r w:rsidR="00405046" w:rsidRPr="00405046">
        <w:rPr>
          <w:rFonts w:ascii="Arial" w:hAnsi="Arial" w:cs="Arial"/>
        </w:rPr>
        <w:t xml:space="preserve"> persönlichen Vorstellung in einer öffentlichen Versammlung </w:t>
      </w:r>
      <w:r w:rsidR="00405046">
        <w:rPr>
          <w:rFonts w:ascii="Arial" w:hAnsi="Arial" w:cs="Arial"/>
        </w:rPr>
        <w:t>wird</w:t>
      </w:r>
      <w:r w:rsidR="00405046" w:rsidRPr="00405046">
        <w:rPr>
          <w:rFonts w:ascii="Arial" w:hAnsi="Arial" w:cs="Arial"/>
        </w:rPr>
        <w:t xml:space="preserve"> den Bewerberinnen und Bewerbern </w:t>
      </w:r>
      <w:r w:rsidR="00405046">
        <w:rPr>
          <w:rFonts w:ascii="Arial" w:hAnsi="Arial" w:cs="Arial"/>
        </w:rPr>
        <w:t xml:space="preserve">(m/w/d) </w:t>
      </w:r>
      <w:r w:rsidR="00405046" w:rsidRPr="00405046">
        <w:rPr>
          <w:rFonts w:ascii="Arial" w:hAnsi="Arial" w:cs="Arial"/>
        </w:rPr>
        <w:t xml:space="preserve">rechtzeitig mitgeteilt. </w:t>
      </w:r>
    </w:p>
    <w:p w:rsidR="00E161E2" w:rsidRDefault="00E161E2" w:rsidP="00E161E2">
      <w:pPr>
        <w:pStyle w:val="KeinLeerraum"/>
        <w:spacing w:line="288" w:lineRule="auto"/>
        <w:rPr>
          <w:rFonts w:ascii="Arial" w:hAnsi="Arial" w:cs="Arial"/>
        </w:rPr>
      </w:pPr>
    </w:p>
    <w:sectPr w:rsidR="00E161E2" w:rsidSect="00405046">
      <w:headerReference w:type="firs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046" w:rsidRDefault="00405046" w:rsidP="00405046">
      <w:pPr>
        <w:spacing w:after="0" w:line="240" w:lineRule="auto"/>
      </w:pPr>
      <w:r>
        <w:separator/>
      </w:r>
    </w:p>
  </w:endnote>
  <w:endnote w:type="continuationSeparator" w:id="0">
    <w:p w:rsidR="00405046" w:rsidRDefault="00405046" w:rsidP="00405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046" w:rsidRDefault="00405046" w:rsidP="00405046">
      <w:pPr>
        <w:spacing w:after="0" w:line="240" w:lineRule="auto"/>
      </w:pPr>
      <w:r>
        <w:separator/>
      </w:r>
    </w:p>
  </w:footnote>
  <w:footnote w:type="continuationSeparator" w:id="0">
    <w:p w:rsidR="00405046" w:rsidRDefault="00405046" w:rsidP="00405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046" w:rsidRPr="001548FD" w:rsidRDefault="00405046" w:rsidP="00405046">
    <w:pPr>
      <w:pStyle w:val="Kopfzeile"/>
      <w:jc w:val="center"/>
      <w:rPr>
        <w:rFonts w:ascii="Arial" w:hAnsi="Arial" w:cs="Arial"/>
        <w:b/>
        <w:color w:val="FF0000"/>
      </w:rPr>
    </w:pPr>
    <w:r w:rsidRPr="001548FD">
      <w:rPr>
        <w:rFonts w:ascii="Arial" w:hAnsi="Arial" w:cs="Arial"/>
        <w:b/>
        <w:color w:val="FF0000"/>
      </w:rPr>
      <w:t>Für die Einreichungsfrist ist die Stellenanzeige im Staatsanzeiger maßgeblich.</w:t>
    </w:r>
  </w:p>
  <w:p w:rsidR="00405046" w:rsidRDefault="0040504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20445"/>
    <w:multiLevelType w:val="hybridMultilevel"/>
    <w:tmpl w:val="F56E13C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1E2"/>
    <w:rsid w:val="001548FD"/>
    <w:rsid w:val="002A001C"/>
    <w:rsid w:val="003803CD"/>
    <w:rsid w:val="00405046"/>
    <w:rsid w:val="00410ECC"/>
    <w:rsid w:val="004D40BD"/>
    <w:rsid w:val="006D7C5C"/>
    <w:rsid w:val="00754594"/>
    <w:rsid w:val="00955BF9"/>
    <w:rsid w:val="00963669"/>
    <w:rsid w:val="00CD1778"/>
    <w:rsid w:val="00D41C9F"/>
    <w:rsid w:val="00E161E2"/>
    <w:rsid w:val="00E341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694D0-DEE4-42F0-A793-75DC63AF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161E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161E2"/>
    <w:pPr>
      <w:spacing w:after="0" w:line="240" w:lineRule="auto"/>
    </w:pPr>
  </w:style>
  <w:style w:type="character" w:customStyle="1" w:styleId="text-left">
    <w:name w:val="text-left"/>
    <w:basedOn w:val="Absatz-Standardschriftart"/>
    <w:rsid w:val="00CD1778"/>
  </w:style>
  <w:style w:type="paragraph" w:styleId="Kopfzeile">
    <w:name w:val="header"/>
    <w:basedOn w:val="Standard"/>
    <w:link w:val="KopfzeileZchn"/>
    <w:uiPriority w:val="99"/>
    <w:unhideWhenUsed/>
    <w:rsid w:val="004050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05046"/>
  </w:style>
  <w:style w:type="paragraph" w:styleId="Fuzeile">
    <w:name w:val="footer"/>
    <w:basedOn w:val="Standard"/>
    <w:link w:val="FuzeileZchn"/>
    <w:uiPriority w:val="99"/>
    <w:unhideWhenUsed/>
    <w:rsid w:val="004050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05046"/>
  </w:style>
  <w:style w:type="paragraph" w:styleId="Sprechblasentext">
    <w:name w:val="Balloon Text"/>
    <w:basedOn w:val="Standard"/>
    <w:link w:val="SprechblasentextZchn"/>
    <w:uiPriority w:val="99"/>
    <w:semiHidden/>
    <w:unhideWhenUsed/>
    <w:rsid w:val="0040504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05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564217">
      <w:bodyDiv w:val="1"/>
      <w:marLeft w:val="0"/>
      <w:marRight w:val="0"/>
      <w:marTop w:val="0"/>
      <w:marBottom w:val="0"/>
      <w:divBdr>
        <w:top w:val="none" w:sz="0" w:space="0" w:color="auto"/>
        <w:left w:val="none" w:sz="0" w:space="0" w:color="auto"/>
        <w:bottom w:val="none" w:sz="0" w:space="0" w:color="auto"/>
        <w:right w:val="none" w:sz="0" w:space="0" w:color="auto"/>
      </w:divBdr>
    </w:div>
    <w:div w:id="208136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2964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Karlsdorf-Neuthard</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Kohnert, Tamara</dc:creator>
  <cp:keywords/>
  <dc:description/>
  <cp:lastModifiedBy>Kohnert, Tamara</cp:lastModifiedBy>
  <cp:revision>4</cp:revision>
  <cp:lastPrinted>2025-08-07T08:33:00Z</cp:lastPrinted>
  <dcterms:created xsi:type="dcterms:W3CDTF">2025-08-07T08:53:00Z</dcterms:created>
  <dcterms:modified xsi:type="dcterms:W3CDTF">2025-08-13T05:51:00Z</dcterms:modified>
</cp:coreProperties>
</file>